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D1" w:rsidRPr="006E388A" w:rsidRDefault="00DF7BD1" w:rsidP="00DF7BD1">
      <w:pPr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Приложение к приказу ТПП РФ </w:t>
      </w:r>
    </w:p>
    <w:p w:rsidR="00DF7BD1" w:rsidRPr="00513B1A" w:rsidRDefault="00DF7BD1" w:rsidP="00DF7BD1">
      <w:pPr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№ </w:t>
      </w: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59 от 25.08.2023г.</w:t>
      </w:r>
    </w:p>
    <w:p w:rsidR="00DF7BD1" w:rsidRPr="00513B1A" w:rsidRDefault="00DF7BD1" w:rsidP="00DF7BD1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F7BD1" w:rsidRPr="006E388A" w:rsidRDefault="00DF7BD1" w:rsidP="00DF7BD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 негосударственном реестре российских юридических лиц и индивидуальных предпринимателей, финансовое и экономическое положение которых свидетельствует об их надежности как партнеров для предпринимательской деятельности в Российской Федерации и за рубежом</w:t>
      </w:r>
    </w:p>
    <w:p w:rsidR="00DF7BD1" w:rsidRPr="00513B1A" w:rsidRDefault="00DF7BD1" w:rsidP="00DF7BD1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F7BD1" w:rsidRPr="006E388A" w:rsidRDefault="00DF7BD1" w:rsidP="00DF7BD1">
      <w:pPr>
        <w:tabs>
          <w:tab w:val="center" w:pos="4677"/>
          <w:tab w:val="left" w:pos="6330"/>
        </w:tabs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bookmarkStart w:id="0" w:name="bookmark1"/>
      <w:r w:rsidRPr="006E38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ab/>
      </w:r>
      <w:r w:rsidRPr="00513B1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  <w:bookmarkEnd w:id="0"/>
      <w:r w:rsidRPr="006E38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ab/>
      </w:r>
    </w:p>
    <w:p w:rsidR="00DF7BD1" w:rsidRPr="00513B1A" w:rsidRDefault="00DF7BD1" w:rsidP="00DF7BD1">
      <w:pPr>
        <w:tabs>
          <w:tab w:val="center" w:pos="4677"/>
          <w:tab w:val="left" w:pos="6330"/>
        </w:tabs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F7BD1" w:rsidRPr="006E388A" w:rsidRDefault="00DF7BD1" w:rsidP="006E388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Настоящее Положение разработано на основании подпункта «е» пункта 3 статьи 15 Закона Российской Федерации «О торгово-промышленных палатах в Российской Федерации», Устава Торгово-промышленной палаты Российской Федерации и иных нормативных правовых актов Российской Федерации.</w:t>
      </w:r>
    </w:p>
    <w:p w:rsidR="00DF7BD1" w:rsidRPr="006E388A" w:rsidRDefault="00DF7BD1" w:rsidP="006E388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Негосударственный реестр российских юридических лиц и индивидуальных предпринимателей, финансовое и экономическое положение которых свидетельствует об их надежности как партнеров</w:t>
      </w: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  <w:t>для предпринимательской деятельности в Российской Федерации и за рубежом (далее по тексту - Реестр надежных партнеров, Реестр) представляет собой единый автоматизированный банк данных учета юридических лиц и индивидуальных предпринимателей, который ведется в электронном виде Торгово-промышленной палатой Российской Федерации на официальном сайте Реестра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надежных партнеров </w:t>
      </w: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(</w:t>
      </w:r>
      <w:hyperlink r:id="rId5" w:history="1">
        <w:r w:rsidRPr="006E388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6E388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E388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reestr</w:t>
        </w:r>
        <w:proofErr w:type="spellEnd"/>
        <w:r w:rsidRPr="006E388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E388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tpprf</w:t>
        </w:r>
        <w:proofErr w:type="spellEnd"/>
        <w:r w:rsidRPr="006E388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6E388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</w:rPr>
        <w:t>).</w:t>
      </w:r>
    </w:p>
    <w:p w:rsidR="00DF7BD1" w:rsidRPr="006E388A" w:rsidRDefault="00DF7BD1" w:rsidP="006E388A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Реестр надежных партнеров является общедоступным для ознакомления без взимания платы.</w:t>
      </w:r>
    </w:p>
    <w:p w:rsidR="00DF7BD1" w:rsidRPr="006E388A" w:rsidRDefault="00DF7BD1" w:rsidP="006E388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Цели ведения Реестра надежных партнеров:</w:t>
      </w:r>
    </w:p>
    <w:p w:rsidR="00DF7BD1" w:rsidRPr="00513B1A" w:rsidRDefault="00DF7BD1" w:rsidP="00DF7BD1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создание базы данных юридических лиц и индивидуальных предпринимателей, участвующих в экономическом обороте товаров, работ, услуг и результатов интеллектуальной деятельности и заявивших о себе как о надежных партнерах для предпринимательской деятельности;</w:t>
      </w:r>
    </w:p>
    <w:p w:rsidR="00DF7BD1" w:rsidRPr="00513B1A" w:rsidRDefault="00DF7BD1" w:rsidP="00DF7BD1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содействие предпринимательской деятельности, в том числе внешнеэкономическому сотрудничеству, путем предоставления российским и иностранным организациям необходимой информации для выбора партнеров из числа российских юридических лиц и индивидуальных предпринимателей;</w:t>
      </w:r>
    </w:p>
    <w:p w:rsidR="00DF7BD1" w:rsidRPr="00513B1A" w:rsidRDefault="00DF7BD1" w:rsidP="00DF7BD1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содействие повышению конкурентоспособности производимых отечественных товаров, услуг и результатов интеллектуальной деятельности;</w:t>
      </w:r>
    </w:p>
    <w:p w:rsidR="00DF7BD1" w:rsidRPr="006E388A" w:rsidRDefault="00DF7BD1" w:rsidP="00DF7BD1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повышение доверия к российским юридическим лицам и индивидуальным предпринимателям на внутреннем рынке и за рубежом.</w:t>
      </w:r>
    </w:p>
    <w:p w:rsidR="00DF7BD1" w:rsidRPr="006E388A" w:rsidRDefault="00DF7BD1" w:rsidP="006E388A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Основными принципами ведения Реестра надежных партнеров являются:</w:t>
      </w:r>
    </w:p>
    <w:p w:rsidR="006E388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ведение единого реестра с участием торгово-промышленных палат; </w:t>
      </w:r>
    </w:p>
    <w:p w:rsidR="006E388A" w:rsidRDefault="006E388A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функционирование на федеральном и региональном уровнях; </w:t>
      </w:r>
    </w:p>
    <w:p w:rsidR="00DF7BD1" w:rsidRPr="00513B1A" w:rsidRDefault="006E388A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соблюдение прав и охраняемых законом интересов юридических лиц и индивидуальных предпринимателей;</w:t>
      </w:r>
    </w:p>
    <w:p w:rsidR="00DF7BD1" w:rsidRPr="00513B1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добровольная инициатива юридического лица и индивидуального предпринимателя о внесении в Реестр надежных партнеров на основании заявления.</w:t>
      </w:r>
    </w:p>
    <w:p w:rsidR="00DF7BD1" w:rsidRPr="006E388A" w:rsidRDefault="00DF7BD1" w:rsidP="006E388A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Информация о юридических лицах и индивидуальных предпринимателях (далее по тексту - заявители), включенных в Реестр надежных партнеров, подлежит размещению на интернет-сайтах </w:t>
      </w:r>
      <w:proofErr w:type="spell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торгов</w:t>
      </w: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proofErr w:type="spell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промышленных палат, в периодических изданиях торгово-промышленных палат (при наличии) и других средствах массовой информации.</w:t>
      </w:r>
    </w:p>
    <w:p w:rsidR="00DF7BD1" w:rsidRPr="006E388A" w:rsidRDefault="00DF7BD1" w:rsidP="00DF7BD1">
      <w:pPr>
        <w:pStyle w:val="a3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6E388A" w:rsidRDefault="00DF7BD1" w:rsidP="00DF7BD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Условия внесения юридических лиц и индивидуальных предпринимателей в Реестр надежных партнеров</w:t>
      </w:r>
    </w:p>
    <w:p w:rsidR="00DF7BD1" w:rsidRPr="006E388A" w:rsidRDefault="00DF7BD1" w:rsidP="00DF7BD1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F7BD1" w:rsidRPr="00513B1A" w:rsidRDefault="006E388A" w:rsidP="00DF7BD1">
      <w:pPr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2.1.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Реестр надежных партнеров вносятся юридические лица:</w:t>
      </w:r>
    </w:p>
    <w:p w:rsidR="00DF7BD1" w:rsidRPr="006E388A" w:rsidRDefault="00DF7BD1" w:rsidP="00DF7BD1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осуществляющие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свою деятельность не менее 3-х лет;</w:t>
      </w:r>
    </w:p>
    <w:p w:rsidR="00DF7BD1" w:rsidRPr="006E388A" w:rsidRDefault="00DF7BD1" w:rsidP="00DF7B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предоставившие полную и достоверную информацию об организации;</w:t>
      </w:r>
      <w:proofErr w:type="gramEnd"/>
    </w:p>
    <w:p w:rsidR="00DF7BD1" w:rsidRPr="006E388A" w:rsidRDefault="00DF7BD1" w:rsidP="00DF7B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присутствующие в Едином государственном реестре юридических лиц и не находящиеся в стадии реорганизации, ликвидации или банкротства;</w:t>
      </w:r>
    </w:p>
    <w:p w:rsidR="00DF7BD1" w:rsidRPr="006E388A" w:rsidRDefault="00DF7BD1" w:rsidP="00DF7B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упоминание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 которых отсутствует в перечне юридических лиц, имеющих задолженность по уплате налогов и/или не представляющих налоговую отчетность более года;</w:t>
      </w:r>
    </w:p>
    <w:p w:rsidR="00DF7BD1" w:rsidRPr="006E388A" w:rsidRDefault="00DF7BD1" w:rsidP="00DF7B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упоминание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 которых отсутствует в реестре недобросовестных поставщиков (подрядчиков, исполнителей) и реестре недобросовестных подрядных организаций;</w:t>
      </w:r>
    </w:p>
    <w:p w:rsidR="00DF7BD1" w:rsidRPr="006E388A" w:rsidRDefault="00DF7BD1" w:rsidP="00DF7B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финансовое </w:t>
      </w: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состояние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которых по итогам финансового анализа системой проверки контрагентов соответствует рейтингу не ниже «ССС - неудовлетворительное»;</w:t>
      </w:r>
    </w:p>
    <w:p w:rsidR="00DF7BD1" w:rsidRPr="006E388A" w:rsidRDefault="00DF7BD1" w:rsidP="00DF7BD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оплатившие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взнос за внесение в Реестр в соответствии с утвержденными тарифами.</w:t>
      </w:r>
    </w:p>
    <w:p w:rsidR="00DF7BD1" w:rsidRPr="00513B1A" w:rsidRDefault="006E388A" w:rsidP="006E388A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2.2.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Реестр надежных партнеров вносятся индивидуальные предприниматели: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осуществляющие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свою деятельность не менее 3-х лет;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зарегистрированные в качестве индивидуального предпринимателя в установленном в Российской Федерации порядке и присутствующие в Едином государственном реестре индивидуальных предпринимателей;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применяющие в своей предпринимательской деятельности режим общей системы налогообложения (ОСН);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предоставившие отчеты и декларации за 3 (три) последних отчетных периода по формам, предусмотренным ОСН, с отметкой о принятии органом</w:t>
      </w:r>
      <w:r w:rsid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исполнительной власти, при этом отчеты и декларации за 3 (три) последних отчетных периода должны содержать исключительно положительные итоговые показатели, отчеты и декларации за последний отчетный период, предшествующий дате подачи заявления на вступление в Реестр, не должны содержать нулевые итоговые показатели;</w:t>
      </w:r>
      <w:proofErr w:type="gramEnd"/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 имеющие задолженности по уплате налогов, сборов, пеней, штрафов, процентов на момент рассмотрения заявки на внесение в Реестр надежных партнеров ТПП РФ;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которых на момент рассмотрения заявки на внесение в Реестр надежных партнеров ТПП РФ не приостановлена в порядке, установленном Кодексом Российской Федерации об административных правонарушениях;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 находящиеся в стадиях признания несостоятельным (банкротом) и введения процедуры реализации имущества гражданина;</w:t>
      </w:r>
    </w:p>
    <w:p w:rsidR="00DF7BD1" w:rsidRPr="006E388A" w:rsidRDefault="00DF7BD1" w:rsidP="00DF7BD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которых отсутствует решение регистрирующего органа о предстоящем исключении заявителя из Единого государственного реестра индивидуальных предпринимателей как недействующих;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которых отсутствует вступившее в законную силу</w:t>
      </w:r>
      <w:r w:rsidR="006E388A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судебное решение о наказании в виде лишения права заниматься определенной деятельностью, связанной с профилем индивидуального предпринимателя, и/или об административном</w:t>
      </w: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  <w:t>наказании</w:t>
      </w: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ab/>
        <w:t>в виде дисквалификации (за исключением лиц, в отношении которых срок такого наказания истек);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сведения о </w:t>
      </w: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паспортах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которых отсутствуют в списке недействительных паспортов Министерства внутренних дел Российской Федерации;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упоминание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о которых отсутствует в реестре недобросовестных поставщиков (подрядчиков, исполнителей);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предоставившие полную и достоверную информацию в заявке на внесение в Реестр, в том числе о фактических контактах и способах связи;</w:t>
      </w:r>
    </w:p>
    <w:p w:rsidR="00DF7BD1" w:rsidRPr="006E388A" w:rsidRDefault="00DF7BD1" w:rsidP="00DF7BD1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оплатившие</w:t>
      </w:r>
      <w:proofErr w:type="gramEnd"/>
      <w:r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взнос за внесение в Реестр в соответствии с утвержденными тарифами.</w:t>
      </w:r>
    </w:p>
    <w:p w:rsidR="00DF7BD1" w:rsidRPr="006E388A" w:rsidRDefault="006E388A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2.3.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рассмотрении заявки юридического лица и индивидуального предпринимателя на внесение в Реестр надежных партнеров учитываются данные финансово-экономического анализа, в том числе полученные с использованием сре</w:t>
      </w:r>
      <w:proofErr w:type="gramStart"/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оверки контрагента.</w:t>
      </w:r>
    </w:p>
    <w:p w:rsidR="00DF7BD1" w:rsidRPr="00513B1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F7BD1" w:rsidRPr="006A22C5" w:rsidRDefault="00DF7BD1" w:rsidP="006A22C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6A22C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Полномочия участников ведения Реестра надежных партнеров</w:t>
      </w:r>
    </w:p>
    <w:p w:rsidR="00DF7BD1" w:rsidRPr="006E388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6A22C5" w:rsidRDefault="006A22C5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3.1.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Организационная структура ведения Реестра надежных партнеров: </w:t>
      </w:r>
    </w:p>
    <w:p w:rsidR="006A22C5" w:rsidRDefault="006A22C5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Торгово-промышленная палата Российской Федерации; </w:t>
      </w:r>
    </w:p>
    <w:p w:rsidR="00DF7BD1" w:rsidRPr="006E388A" w:rsidRDefault="006A22C5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торгово-промышленные палаты субъектов Российской Федерации и муниципальных образований субъектов Российской Федерации.</w:t>
      </w:r>
    </w:p>
    <w:p w:rsidR="00DF7BD1" w:rsidRPr="00513B1A" w:rsidRDefault="006A22C5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3.2.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Торгово-промышленная палата Российской Федерации:</w:t>
      </w:r>
    </w:p>
    <w:p w:rsidR="00DF7BD1" w:rsidRPr="006E388A" w:rsidRDefault="006A22C5" w:rsidP="006A22C5">
      <w:pPr>
        <w:pStyle w:val="a3"/>
        <w:spacing w:after="0" w:line="240" w:lineRule="auto"/>
        <w:ind w:left="0"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определяет порядок ведения Реестра надежных партнеров в соответствии с законодательством Российской Федерации;</w:t>
      </w:r>
    </w:p>
    <w:p w:rsidR="00DF7BD1" w:rsidRPr="006E388A" w:rsidRDefault="006A22C5" w:rsidP="006A22C5">
      <w:pPr>
        <w:pStyle w:val="a3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обеспечивает ведение единого Реестра надежных партнеров;</w:t>
      </w:r>
    </w:p>
    <w:p w:rsidR="00DF7BD1" w:rsidRPr="006E388A" w:rsidRDefault="006A22C5" w:rsidP="006A22C5">
      <w:pPr>
        <w:pStyle w:val="a3"/>
        <w:spacing w:after="0" w:line="240" w:lineRule="auto"/>
        <w:ind w:left="0"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запрашивает у торгово-промышленных палат дополнительную информацию о юридических лицах и индивидуальных предпринимателях, внесенных в Реестр надежных партнеров, необходимую для его ведения.</w:t>
      </w:r>
    </w:p>
    <w:p w:rsidR="00DF7BD1" w:rsidRPr="00513B1A" w:rsidRDefault="006A22C5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3.3.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Торгово-промышленные палаты:</w:t>
      </w:r>
    </w:p>
    <w:p w:rsidR="00DF7BD1" w:rsidRPr="006E388A" w:rsidRDefault="006A22C5" w:rsidP="006A22C5">
      <w:pPr>
        <w:pStyle w:val="a3"/>
        <w:spacing w:after="0" w:line="240" w:lineRule="auto"/>
        <w:ind w:left="0"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ведут Реестр надежных партнеров, осуществляющих свою деятельность на территории, в пределах которой торгово-промышленная палата осуществляет свою деятельность;</w:t>
      </w:r>
    </w:p>
    <w:p w:rsidR="00DF7BD1" w:rsidRPr="006E388A" w:rsidRDefault="006A22C5" w:rsidP="006A22C5">
      <w:pPr>
        <w:pStyle w:val="a3"/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проводят оценку благонадежности юридических лиц и индивидуальных предпринимателей в соответствии с установленными настоящим Положением критериями;</w:t>
      </w:r>
    </w:p>
    <w:p w:rsidR="00DF7BD1" w:rsidRPr="006E388A" w:rsidRDefault="006A22C5" w:rsidP="006A22C5">
      <w:pPr>
        <w:pStyle w:val="a3"/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основании действующих нормативных правовых актов передают ТПП РФ сведения о внесении в Реестр надежных партнеров юридических лиц и индивидуальных предпринимателей для учета их в едином Реестре надежных партнеров;</w:t>
      </w:r>
    </w:p>
    <w:p w:rsidR="00DF7BD1" w:rsidRPr="006E388A" w:rsidRDefault="006A22C5" w:rsidP="006A22C5">
      <w:pPr>
        <w:pStyle w:val="a3"/>
        <w:spacing w:after="0" w:line="240" w:lineRule="auto"/>
        <w:ind w:left="0"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запрашивают у юридических лиц и индивидуальных предпринимателей необходимую информацию для оценки их благонадежности;</w:t>
      </w:r>
    </w:p>
    <w:p w:rsidR="00DF7BD1" w:rsidRPr="006E388A" w:rsidRDefault="006A22C5" w:rsidP="006A22C5">
      <w:pPr>
        <w:pStyle w:val="a3"/>
        <w:spacing w:after="0" w:line="240" w:lineRule="auto"/>
        <w:ind w:left="0"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размещают информацию о юридических лицах и индивидуальных предпринимателях, включенных в Реестр надежных партнеров, на собственных и иных </w:t>
      </w:r>
      <w:proofErr w:type="spellStart"/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="00DF7BD1" w:rsidRPr="006E388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, в периодических изданиях торгово-промышленных палат (при наличии) и других средствах массовой информации.</w:t>
      </w:r>
    </w:p>
    <w:p w:rsidR="00DF7BD1" w:rsidRPr="006E388A" w:rsidRDefault="00DF7BD1" w:rsidP="00DF7BD1">
      <w:pPr>
        <w:spacing w:after="0" w:line="240" w:lineRule="auto"/>
        <w:ind w:left="1287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Default="00DF7BD1" w:rsidP="006A22C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6A22C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Порядок внесения в Реестр надежных партнеров</w:t>
      </w:r>
    </w:p>
    <w:p w:rsidR="006A22C5" w:rsidRPr="006A22C5" w:rsidRDefault="006A22C5" w:rsidP="006A22C5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4.1.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предприниматели, заинтересованные во внесении в Реестр надежных партнеров, подают заявление в торгово-промышленные палаты субъектов Российской Федерации и муниципальных образований субъектов Российской Федерации. Юридические лица и индивидуальные предприниматели, заинтересованные во внесении в Реестр надежных партнеров и имеющие свои обособленные подразделения в нескольких субъектах Российской Федерации, подают заявление в торгово-промышленные палаты субъектов Российской Федерации по месту нахождения его единоличного исполнительного органа.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Заявление на внесение в Реестр надежных партнеров подаётся в установленной форме (приложение 1) с предоставлением необходимых документов и материалов (приложение 2).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4.3.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 несут ответственность за достоверность сведений и документов, приложенных к заявлению.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4.4.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Прием, рассмотрение и регистрацию заявлений осуществляют:</w:t>
      </w:r>
    </w:p>
    <w:p w:rsidR="00DF7BD1" w:rsidRPr="00513B1A" w:rsidRDefault="00DF7BD1" w:rsidP="00DF7BD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Торгово-промышленной палате Российской Федерации - Департамент цифровых технологий;</w:t>
      </w:r>
    </w:p>
    <w:p w:rsidR="00DF7BD1" w:rsidRPr="00513B1A" w:rsidRDefault="00DF7BD1" w:rsidP="00DF7BD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в торгово-промышленных палатах - специально уполномоченный работник торгово-промышленной палаты, либо подразделение </w:t>
      </w:r>
      <w:proofErr w:type="spellStart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торгов</w:t>
      </w:r>
      <w:proofErr w:type="gramStart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</w:t>
      </w:r>
      <w:proofErr w:type="spellEnd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</w:t>
      </w:r>
      <w:proofErr w:type="gramEnd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промышленной палаты.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4.5.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Заявление заполняется на бланке юридического лица или индивидуального предпринимателя в строгом соответствии с установленной формой и обязательным заполнением всех необходимых реквизитов.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4.6.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приеме заявления торгово-промышленные палаты обязаны проверить правильность заполнения заявления с учетом требований раздела 2 настоящего Положения, наличие документов, прилагаемых к заявлению, а также правильность оплаты взноса за внесение в Реестр надежных партнеров.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4.7.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случае наличия отрицательного финансового результата заявитель, при условии его членства в системе торгово-промышленных палат в Российской Федерации, имеет право в индивидуальном порядке представить письмо с разъяснением ситуации и причин, оказавших на нее влияние, а также подтверждающие документы для рассмотрения заявления на внесение в Реестр либо продление нахождения в нём.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4.8.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 оплачивают взнос за внесение в Реестр надежных партнеров и ежегодные взносы за ведение Реестра надежных партнеров. Оплата за внесение юридического лица и индивидуального предпринимателя в Реестр надежных партнеров производится в соответствии с установленными тарифами (приложение 3).</w:t>
      </w:r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4.9. </w:t>
      </w:r>
      <w:proofErr w:type="gramStart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Юридическое лицо или индивидуальный предприниматель считается внесенным в Реестр надежных партнеров с момента размещения сведений о нем на официальном </w:t>
      </w:r>
      <w:proofErr w:type="spellStart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ТПП РФ «Реестр надежных партнеров»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(</w:t>
      </w:r>
      <w:hyperlink r:id="rId6" w:history="1">
        <w:r w:rsidR="00DF7BD1" w:rsidRPr="00513B1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www</w:t>
        </w:r>
        <w:r w:rsidR="00DF7BD1" w:rsidRPr="00513B1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DF7BD1" w:rsidRPr="00513B1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reestr</w:t>
        </w:r>
        <w:proofErr w:type="spellEnd"/>
        <w:r w:rsidR="00DF7BD1" w:rsidRPr="00513B1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DF7BD1" w:rsidRPr="00513B1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tpprf</w:t>
        </w:r>
        <w:proofErr w:type="spellEnd"/>
        <w:r w:rsidR="00DF7BD1" w:rsidRPr="00513B1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DF7BD1" w:rsidRPr="00513B1A">
          <w:rPr>
            <w:rFonts w:asciiTheme="majorHAnsi" w:eastAsia="Times New Roman" w:hAnsiTheme="majorHAnsi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</w:rPr>
        <w:t>).</w:t>
      </w:r>
      <w:proofErr w:type="gramEnd"/>
    </w:p>
    <w:p w:rsidR="00DF7BD1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4.10.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итогам внесения юридического лица или индивидуального предпринимателя в Реестр надежных партнеров выдается соответствующее Свидетельство.</w:t>
      </w:r>
    </w:p>
    <w:p w:rsidR="006918C2" w:rsidRDefault="006918C2" w:rsidP="006918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Default="00DF7BD1" w:rsidP="006918C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6918C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Свидетельство о внесении в Реестр надежных партнеров</w:t>
      </w:r>
    </w:p>
    <w:p w:rsidR="006918C2" w:rsidRPr="006918C2" w:rsidRDefault="006918C2" w:rsidP="006918C2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513B1A" w:rsidRDefault="006918C2" w:rsidP="006918C2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5.1.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Свидетельство действительно в течение года с момента внесения юридического лица или индивидуального предпринимателя в Реестр надежных партнеров.</w:t>
      </w:r>
    </w:p>
    <w:p w:rsidR="00DF7BD1" w:rsidRPr="00513B1A" w:rsidRDefault="006918C2" w:rsidP="006918C2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Бланк Свидетельства заполняется Торгово-промышленной палатой Российской Федерации.</w:t>
      </w:r>
    </w:p>
    <w:p w:rsidR="00DF7BD1" w:rsidRPr="00513B1A" w:rsidRDefault="006918C2" w:rsidP="006918C2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5.3.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Регистрационный номер Свидетельства присваивается Департаментом цифровых технологий ТПП РФ в соответствии с порядком присвоения регистрационных номеров в Реестре надежных партнеров (приложение 4).</w:t>
      </w:r>
    </w:p>
    <w:p w:rsidR="00DF7BD1" w:rsidRPr="00513B1A" w:rsidRDefault="006918C2" w:rsidP="006918C2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5.4.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Свидетельство подписывается руководителем соответствующей торгово-промышленной палаты, </w:t>
      </w:r>
      <w:proofErr w:type="gramStart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заверяется печатью соответствующей торгово-промышленной палаты и выдается</w:t>
      </w:r>
      <w:proofErr w:type="gramEnd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уполномоченному представителю юридического лица или индивидуального предпринимателя.</w:t>
      </w:r>
    </w:p>
    <w:p w:rsidR="00DF7BD1" w:rsidRPr="00513B1A" w:rsidRDefault="006918C2" w:rsidP="006918C2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5.5.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Оформление заявки на изготовление бланков Свидетельств о внесении в Реестр надежных партнеров, их учет, хранение и выдачу представителям торгово-промышленных палат осуществляет Департамент цифровых технологий Торгово-промышленной палаты Российской Федерации. Бланк Свидетельства приведен в приложении 5 к настоящему Положению.</w:t>
      </w:r>
    </w:p>
    <w:p w:rsidR="00DF7BD1" w:rsidRPr="00513B1A" w:rsidRDefault="006918C2" w:rsidP="006918C2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5.6.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запросу юридического лица или индивидуального предпринимателя Свидетельство может быть оформлено на английском языке (приложение 5 а) с отнесением расходов по оформлению Свидетельства на заявителя в соответствии с установленными тарифами.</w:t>
      </w:r>
    </w:p>
    <w:p w:rsidR="00DF7BD1" w:rsidRPr="00513B1A" w:rsidRDefault="006918C2" w:rsidP="006918C2">
      <w:pPr>
        <w:spacing w:after="0" w:line="240" w:lineRule="auto"/>
        <w:ind w:firstLine="851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5.7.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По запросу юридического лица или индивидуального предпринимателя может быть изготовлен дубликат Свидетельства с отнесением расходов по его оформлению на заявителя в </w:t>
      </w:r>
      <w:proofErr w:type="gramStart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 установленными тарифами.</w:t>
      </w:r>
    </w:p>
    <w:p w:rsidR="00DF7BD1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5.8.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Содержащаяся в Свидетельстве информация предназначена только для информирования партнеров участника Реестра и носит справочный характер. Торгово-промышленная палата Российской Федерации не несет ответственности в связи с выдачей Свидетельства, в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>том числе за последствия использования содержащейся в предоставленных заявителем документах информации.</w:t>
      </w:r>
    </w:p>
    <w:p w:rsidR="006918C2" w:rsidRPr="00513B1A" w:rsidRDefault="006918C2" w:rsidP="006918C2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F7BD1" w:rsidRDefault="00DF7BD1" w:rsidP="006918C2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Порядок ведения Реестра надежных партнеров</w:t>
      </w:r>
    </w:p>
    <w:p w:rsidR="006918C2" w:rsidRPr="00513B1A" w:rsidRDefault="006918C2" w:rsidP="006918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513B1A" w:rsidRDefault="00705265" w:rsidP="0070526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6.1. 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целях обеспечения актуальности информации, включенной в Реестр надежных партнеров, участник Реестра направляет в соответствующую торгово-промышленную палату сведения об изменениях в документах и материалах, предоставленных при внесении в Реестр надежных партнеров. Информация предоставляется в течение месяца с даты наступления таких изменений.</w:t>
      </w:r>
    </w:p>
    <w:p w:rsidR="00DF7BD1" w:rsidRPr="00513B1A" w:rsidRDefault="00705265" w:rsidP="0070526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6.2.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Торгово-промышленная палата за месяц до даты окончания срока действия Свидетельства, используя электронные сервисы Реестра надежных партнеров, уведомляет организацию или индивидуального предпринимателя о приближающемся истечении срока действия Свидетельства и выставляет счет на оплату ежегодного взноса за ведение Реестра.</w:t>
      </w:r>
    </w:p>
    <w:p w:rsidR="00DF7BD1" w:rsidRPr="00513B1A" w:rsidRDefault="00705265" w:rsidP="0070526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6.3.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Для продления срока действия Свидетельства:</w:t>
      </w:r>
    </w:p>
    <w:p w:rsidR="00DF7BD1" w:rsidRPr="00513B1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юридическое лицо не позднее 20 дней до даты окончания срока действия Свидетельства направляет в торгово-промышленную палату промежуточную бухгалтерскую (финансовую) отчетность формы ОКУД 0710001, 0710002, подписанную руководителем организации, с последующим представлением копии баланса (ОКУД 0710001) и отчета о финансовых результатах (ОКУД 0710002) (с квитанцией о приеме годовой бухгалтерской</w:t>
      </w:r>
      <w:r w:rsidR="00705265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отчетности налоговым органом) за прошедший год, а также оплачивает ежегодный взнос за ведение</w:t>
      </w:r>
      <w:proofErr w:type="gramEnd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Реестра надежных партнеров в </w:t>
      </w:r>
      <w:proofErr w:type="gramStart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с установленными тарифами (приложение 3);</w:t>
      </w:r>
    </w:p>
    <w:p w:rsidR="00DF7BD1" w:rsidRPr="00513B1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индивидуальный предприниматель не позднее 20 дней до окончания срока действия Свидетельства направляет в торгово-промышленную палату отчеты и декларации, предоставленные в органы исполнительной власти за последний отчетный период, по формам, предусмотренным ОСН.</w:t>
      </w:r>
    </w:p>
    <w:p w:rsidR="00DF7BD1" w:rsidRPr="00513B1A" w:rsidRDefault="00705265" w:rsidP="0070526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6.4. </w:t>
      </w:r>
      <w:proofErr w:type="gramStart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 случае если юридическое лицо или индивидуальный предприниматель предоставляет указанные в пункте 6.3 документы после истечения даты окончания срока действия Свидетельства, то это юридическое лицо или индивидуальный предприниматель проходит полную процедуру внесения в Реестр надежных партнеров и осуществляет оплату за внесение юридического лица или индивидуального предпринимателя в Реестр надежных партнеров в соответствии с пунктом 4.8 настоящего Положения.</w:t>
      </w:r>
      <w:proofErr w:type="gramEnd"/>
    </w:p>
    <w:p w:rsidR="00DF7BD1" w:rsidRPr="00513B1A" w:rsidRDefault="00705265" w:rsidP="0070526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6.5.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Подтверждение статуса надежного партнера проводится на основании оценки финансово-хозяйственной деятельности предприятия или индивидуального предпринимателя с учетом требований раздела 2 настоящего Положения.</w:t>
      </w:r>
    </w:p>
    <w:p w:rsidR="00DF7BD1" w:rsidRDefault="00705265" w:rsidP="0070526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lastRenderedPageBreak/>
        <w:t xml:space="preserve">6.6.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При оформлении продления нахождения юридического лица или индивидуального предпринимателя в Реестре надежных партнеров выдается новое Свидетельство.</w:t>
      </w:r>
    </w:p>
    <w:p w:rsidR="00732521" w:rsidRDefault="00732521" w:rsidP="00705265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F7BD1" w:rsidRDefault="00DF7BD1" w:rsidP="0073252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73252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Основания для исключения из Реестра надежных партнеров</w:t>
      </w:r>
    </w:p>
    <w:p w:rsidR="00732521" w:rsidRPr="00732521" w:rsidRDefault="00732521" w:rsidP="00732521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513B1A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7.1.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Юридическое лицо или индивидуальный предприниматель исключается из Реестра надежных партнеров в следующих случаях:</w:t>
      </w:r>
    </w:p>
    <w:p w:rsidR="00DF7BD1" w:rsidRPr="00513B1A" w:rsidRDefault="0073252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 инициативе юридического лица или индивидуального предпринимателя (путем направления соответствующего письменного заявления за подписью руководителя юридического лица или индивидуального предпринимателя в свободной форме в соответствующую торгово-промышленную палату);</w:t>
      </w:r>
    </w:p>
    <w:p w:rsidR="00DF7BD1" w:rsidRPr="00513B1A" w:rsidRDefault="0073252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ликвидации (реорганизации) юридического лица или прекращения деятельности индивидуального предпринимателя или применения в отношении юридического лица или индивидуального предпринимателя процедуры банкротства;</w:t>
      </w:r>
    </w:p>
    <w:p w:rsidR="00DF7BD1" w:rsidRPr="00513B1A" w:rsidRDefault="0073252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несоблюдения юридическим лицом или индивидуальным предпринимателем требований настоящего Положения.</w:t>
      </w:r>
    </w:p>
    <w:p w:rsidR="00DF7BD1" w:rsidRPr="00513B1A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7.2.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Отказ во внесении юридического лица или индивидуального предпринимателя в Реестр допускается в случае несоответствия предоставленных документов и содержащихся в них сведений требованиям, установленным настоящим Положением.</w:t>
      </w:r>
    </w:p>
    <w:p w:rsidR="00DF7BD1" w:rsidRPr="00513B1A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7.3. </w:t>
      </w:r>
      <w:proofErr w:type="spellStart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Реестродержатель</w:t>
      </w:r>
      <w:proofErr w:type="spellEnd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имеет право отказать юридическому лицу или индивидуальному предпринимателю во внесении в Реестр либо в продлении нахождения в Реестре на основании совокупности факторов несоответствия требованиям п.2.1, или п.2.2.</w:t>
      </w:r>
    </w:p>
    <w:p w:rsidR="00DF7BD1" w:rsidRPr="00513B1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DF7BD1" w:rsidRDefault="00DF7BD1" w:rsidP="0073252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73252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proofErr w:type="gramStart"/>
      <w:r w:rsidRPr="0073252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взаимодействия участников ведения Реестра надежных партнеров</w:t>
      </w:r>
      <w:proofErr w:type="gramEnd"/>
    </w:p>
    <w:p w:rsidR="00732521" w:rsidRPr="00732521" w:rsidRDefault="00732521" w:rsidP="00732521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513B1A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8.1.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Торгово-промышленные палаты уплачивают сбор за внесение юридического лица или индивидуального предпринимателя в Реестр надежных партнеров и сбор за продление нахождения юридического лица или индивидуального предпринимателя в Реестре надежных партнеров в Торгово-промышленную палату Российской Федерации в соответствии с установленными тарифами (приложение</w:t>
      </w:r>
      <w:proofErr w:type="gramStart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а).</w:t>
      </w:r>
    </w:p>
    <w:p w:rsidR="00DF7BD1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8.2.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Средства, полученные от торгово-промышленных палат, используются Торгово-промышленной палатой Российской Федерации на обеспечение функционирования и модернизации Реестра надежных партнеров, его рекламу, доведение Реестра до заинтересованных организаций.</w:t>
      </w:r>
    </w:p>
    <w:p w:rsidR="00732521" w:rsidRPr="00513B1A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F7BD1" w:rsidRDefault="00DF7BD1" w:rsidP="0073252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73252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Требования к содержанию Реестра надежных партнеров</w:t>
      </w:r>
    </w:p>
    <w:p w:rsidR="00732521" w:rsidRPr="00732521" w:rsidRDefault="00732521" w:rsidP="00732521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513B1A" w:rsidRDefault="00732521" w:rsidP="00732521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9.1.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Данные об экономической деятельности заявителей для внесения в Реестр надежных партнеров формируются путем:</w:t>
      </w:r>
    </w:p>
    <w:p w:rsidR="00DF7BD1" w:rsidRPr="00513B1A" w:rsidRDefault="00732521" w:rsidP="00732521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получения данных об экономических, бухгалтерских показателях деятельности, а также другой информации, предоставленной заявителем;</w:t>
      </w:r>
    </w:p>
    <w:p w:rsidR="00DF7BD1" w:rsidRPr="00513B1A" w:rsidRDefault="00732521" w:rsidP="00732521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-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накопления и последующей обработки информации о заявителе.</w:t>
      </w:r>
    </w:p>
    <w:p w:rsidR="00DF7BD1" w:rsidRPr="00513B1A" w:rsidRDefault="00732521" w:rsidP="00732521">
      <w:pPr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9.2.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Реестр надежных партнеров содержит:</w:t>
      </w:r>
    </w:p>
    <w:p w:rsidR="00DF7BD1" w:rsidRPr="00513B1A" w:rsidRDefault="00DF7BD1" w:rsidP="00DF7BD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информацию об экономической деятельности, а также другие сведения об участниках Реестра, раскрываемые ими на добровольной основе;</w:t>
      </w:r>
    </w:p>
    <w:p w:rsidR="00DF7BD1" w:rsidRPr="00513B1A" w:rsidRDefault="00DF7BD1" w:rsidP="00DF7BD1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списки юридических лиц и индивидуальных предпринимателей, заявляющих о себе как о надежных партнерах для предпринимательской деятельности.</w:t>
      </w:r>
    </w:p>
    <w:p w:rsidR="00DF7BD1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9.3. </w:t>
      </w:r>
      <w:r w:rsidR="00DF7BD1"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Обязательным требованием к организации ведения Реестра надежных партнеров является соблюдение законодательства о коммерческой тайне.</w:t>
      </w:r>
    </w:p>
    <w:p w:rsidR="00732521" w:rsidRPr="00513B1A" w:rsidRDefault="00732521" w:rsidP="0073252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F7BD1" w:rsidRDefault="00DF7BD1" w:rsidP="0073252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bookmarkStart w:id="1" w:name="bookmark2"/>
      <w:r w:rsidRPr="0073252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Порядок предоставления информации по Реестру надежных партнеров</w:t>
      </w:r>
      <w:bookmarkEnd w:id="1"/>
    </w:p>
    <w:p w:rsidR="00732521" w:rsidRPr="00732521" w:rsidRDefault="00732521" w:rsidP="00732521">
      <w:pPr>
        <w:spacing w:after="0" w:line="240" w:lineRule="auto"/>
        <w:ind w:left="720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</w:p>
    <w:p w:rsidR="00DF7BD1" w:rsidRPr="00513B1A" w:rsidRDefault="00DF7BD1" w:rsidP="00DF7BD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Полученная в процессе ведения Реестра надежных партнеров информация используется исключительно в целях, заявленных в настоящем Положении.</w:t>
      </w:r>
    </w:p>
    <w:sectPr w:rsidR="00DF7BD1" w:rsidRPr="00513B1A" w:rsidSect="0093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EF92305"/>
    <w:multiLevelType w:val="hybridMultilevel"/>
    <w:tmpl w:val="2FF2C88C"/>
    <w:lvl w:ilvl="0" w:tplc="B930F4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D7E4B"/>
    <w:multiLevelType w:val="hybridMultilevel"/>
    <w:tmpl w:val="CAC4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73F7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39DB52CE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4C581AE5"/>
    <w:multiLevelType w:val="hybridMultilevel"/>
    <w:tmpl w:val="CCF67E0C"/>
    <w:lvl w:ilvl="0" w:tplc="DB947A0A">
      <w:start w:val="7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0678EF"/>
    <w:multiLevelType w:val="hybridMultilevel"/>
    <w:tmpl w:val="BC189F82"/>
    <w:lvl w:ilvl="0" w:tplc="DB947A0A">
      <w:start w:val="7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B106C8"/>
    <w:multiLevelType w:val="multilevel"/>
    <w:tmpl w:val="C76A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AF87476"/>
    <w:multiLevelType w:val="hybridMultilevel"/>
    <w:tmpl w:val="F05215B4"/>
    <w:lvl w:ilvl="0" w:tplc="DB947A0A">
      <w:start w:val="7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274CC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BD1"/>
    <w:rsid w:val="0024033A"/>
    <w:rsid w:val="00351DB6"/>
    <w:rsid w:val="003E1E73"/>
    <w:rsid w:val="00653468"/>
    <w:rsid w:val="006918C2"/>
    <w:rsid w:val="006A22C5"/>
    <w:rsid w:val="006E388A"/>
    <w:rsid w:val="00705265"/>
    <w:rsid w:val="00732521"/>
    <w:rsid w:val="00933402"/>
    <w:rsid w:val="00D26B43"/>
    <w:rsid w:val="00D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estr.tpprf.ru" TargetMode="External"/><Relationship Id="rId5" Type="http://schemas.openxmlformats.org/officeDocument/2006/relationships/hyperlink" Target="http://www.reestr.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2023-09-14T07:30:00Z</dcterms:created>
  <dcterms:modified xsi:type="dcterms:W3CDTF">2023-09-14T07:30:00Z</dcterms:modified>
</cp:coreProperties>
</file>